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 w:cs="宋体"/>
          <w:color w:val="000000"/>
          <w:kern w:val="0"/>
          <w:sz w:val="40"/>
          <w:szCs w:val="32"/>
          <w:lang w:eastAsia="zh-CN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2"/>
        </w:rPr>
        <w:t>人民陪审员候选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2"/>
        </w:rPr>
        <w:t>人申请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2"/>
          <w:lang w:eastAsia="zh-CN"/>
        </w:rPr>
        <w:t>（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2"/>
        </w:rPr>
        <w:t>推荐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2"/>
          <w:lang w:eastAsia="zh-CN"/>
        </w:rPr>
        <w:t>）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420" w:firstLineChars="0"/>
        <w:jc w:val="both"/>
        <w:textAlignment w:val="baseline"/>
        <w:outlineLvl w:val="9"/>
        <w:rPr>
          <w:rFonts w:ascii="Calibri" w:hAnsi="Calibri" w:eastAsia="宋体" w:cs="Times New Roman"/>
          <w:kern w:val="0"/>
          <w:sz w:val="24"/>
          <w:lang w:val="en-US" w:eastAsia="zh-CN" w:bidi="ar-SA"/>
        </w:rPr>
      </w:pPr>
    </w:p>
    <w:p>
      <w:pPr>
        <w:adjustRightInd w:val="0"/>
        <w:snapToGrid w:val="0"/>
        <w:ind w:left="-94" w:leftChars="-45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填表时间</w:t>
      </w:r>
      <w:r>
        <w:rPr>
          <w:rFonts w:ascii="仿宋" w:hAnsi="仿宋" w:eastAsia="仿宋" w:cs="Times New Roman"/>
          <w:sz w:val="21"/>
          <w:szCs w:val="21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</w:rPr>
        <w:t>：</w:t>
      </w:r>
      <w:r>
        <w:rPr>
          <w:rFonts w:ascii="仿宋" w:hAnsi="仿宋" w:eastAsia="仿宋" w:cs="Times New Roman"/>
          <w:sz w:val="21"/>
          <w:szCs w:val="21"/>
        </w:rPr>
        <w:t xml:space="preserve">     </w:t>
      </w:r>
      <w:r>
        <w:rPr>
          <w:rFonts w:hint="eastAsia" w:ascii="仿宋" w:hAnsi="仿宋" w:eastAsia="仿宋" w:cs="Times New Roman"/>
          <w:sz w:val="21"/>
          <w:szCs w:val="21"/>
        </w:rPr>
        <w:t>年</w:t>
      </w:r>
      <w:r>
        <w:rPr>
          <w:rFonts w:ascii="仿宋" w:hAnsi="仿宋" w:eastAsia="仿宋" w:cs="Times New Roman"/>
          <w:sz w:val="21"/>
          <w:szCs w:val="21"/>
        </w:rPr>
        <w:t xml:space="preserve">   </w:t>
      </w:r>
      <w:r>
        <w:rPr>
          <w:rFonts w:hint="eastAsia" w:ascii="仿宋" w:hAnsi="仿宋" w:eastAsia="仿宋" w:cs="Times New Roman"/>
          <w:sz w:val="21"/>
          <w:szCs w:val="21"/>
        </w:rPr>
        <w:t>月</w:t>
      </w:r>
      <w:r>
        <w:rPr>
          <w:rFonts w:ascii="仿宋" w:hAnsi="仿宋" w:eastAsia="仿宋" w:cs="Times New Roman"/>
          <w:sz w:val="21"/>
          <w:szCs w:val="21"/>
        </w:rPr>
        <w:t xml:space="preserve">   </w:t>
      </w:r>
      <w:r>
        <w:rPr>
          <w:rFonts w:hint="eastAsia" w:ascii="仿宋" w:hAnsi="仿宋" w:eastAsia="仿宋" w:cs="Times New Roman"/>
          <w:sz w:val="21"/>
          <w:szCs w:val="21"/>
        </w:rPr>
        <w:t>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548"/>
        <w:gridCol w:w="505"/>
        <w:gridCol w:w="58"/>
        <w:gridCol w:w="449"/>
        <w:gridCol w:w="1230"/>
        <w:gridCol w:w="137"/>
        <w:gridCol w:w="853"/>
        <w:gridCol w:w="281"/>
        <w:gridCol w:w="889"/>
        <w:gridCol w:w="1959"/>
        <w:gridCol w:w="820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14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姓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名</w:t>
            </w:r>
          </w:p>
        </w:tc>
        <w:tc>
          <w:tcPr>
            <w:tcW w:w="101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性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别</w:t>
            </w:r>
          </w:p>
        </w:tc>
        <w:tc>
          <w:tcPr>
            <w:tcW w:w="9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出生年月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223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近期二寸彩色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4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籍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贯</w:t>
            </w:r>
          </w:p>
        </w:tc>
        <w:tc>
          <w:tcPr>
            <w:tcW w:w="101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民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族</w:t>
            </w:r>
          </w:p>
        </w:tc>
        <w:tc>
          <w:tcPr>
            <w:tcW w:w="9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政治面貌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22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14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工作单位及职务职称</w:t>
            </w:r>
          </w:p>
        </w:tc>
        <w:tc>
          <w:tcPr>
            <w:tcW w:w="323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时间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22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4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文化程度</w:t>
            </w:r>
          </w:p>
        </w:tc>
        <w:tc>
          <w:tcPr>
            <w:tcW w:w="101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222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户籍所在地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或经常居住地</w:t>
            </w:r>
          </w:p>
        </w:tc>
        <w:tc>
          <w:tcPr>
            <w:tcW w:w="312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22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14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毕业院校</w:t>
            </w:r>
          </w:p>
        </w:tc>
        <w:tc>
          <w:tcPr>
            <w:tcW w:w="323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专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业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22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4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身份证号</w:t>
            </w:r>
          </w:p>
        </w:tc>
        <w:tc>
          <w:tcPr>
            <w:tcW w:w="323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健康状况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22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14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个人邮箱</w:t>
            </w:r>
          </w:p>
        </w:tc>
        <w:tc>
          <w:tcPr>
            <w:tcW w:w="323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微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信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号</w:t>
            </w:r>
          </w:p>
        </w:tc>
        <w:tc>
          <w:tcPr>
            <w:tcW w:w="41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14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联系电话</w:t>
            </w:r>
          </w:p>
        </w:tc>
        <w:tc>
          <w:tcPr>
            <w:tcW w:w="323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邮政编码</w:t>
            </w:r>
          </w:p>
        </w:tc>
        <w:tc>
          <w:tcPr>
            <w:tcW w:w="41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4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通讯地址</w:t>
            </w:r>
          </w:p>
        </w:tc>
        <w:tc>
          <w:tcPr>
            <w:tcW w:w="8594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承诺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事项</w:t>
            </w: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是否受过刑事处罚或正在受到刑事追究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2.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是否被开除公职或开除留用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黑体" w:hAnsi="黑体" w:eastAsia="黑体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3.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是否受到党纪处分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4.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是否被吊销律师、公证员执业证书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5.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目前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是否被纳入失信被执行人名单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6.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是否受惩戒被免除人民陪审员职务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7.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是否有其他违法违纪行为，可能影响司法公信的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8.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目前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是否是人民代表大会常务委员会组成人员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9.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目前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是否是监察委员会、人民法院、人民检察院、公安机关、国家安全机关、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司法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行政机关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工作人员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（含行政编制和行政编制外的所有工作人员）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10.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是否是律师、公证员、仲裁员、基层法律服务工作者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11.是否属于离任未满两年的法官、检察官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12.是否曾在本县（市、区）人民法院、检察院担任过法官、检察官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13.目前是否是劳动争议仲裁委员会的仲裁员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14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.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是否是人民检察院人民监督员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718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15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>.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是否有其他因职务原因不适宜担任人民陪审员的情形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是否担任过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人民陪审员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  <w:tc>
          <w:tcPr>
            <w:tcW w:w="2379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任职时间</w:t>
            </w:r>
          </w:p>
        </w:tc>
        <w:tc>
          <w:tcPr>
            <w:tcW w:w="480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41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备注：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担任过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人民陪审员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的人员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2379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所在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人民法院名称</w:t>
            </w:r>
          </w:p>
        </w:tc>
        <w:tc>
          <w:tcPr>
            <w:tcW w:w="480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41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exact"/>
          <w:jc w:val="center"/>
        </w:trPr>
        <w:tc>
          <w:tcPr>
            <w:tcW w:w="14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是否为人大代表</w:t>
            </w:r>
          </w:p>
        </w:tc>
        <w:tc>
          <w:tcPr>
            <w:tcW w:w="2379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215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全国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省□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市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县区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2379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6215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是否为政协委员</w:t>
            </w:r>
          </w:p>
        </w:tc>
        <w:tc>
          <w:tcPr>
            <w:tcW w:w="2379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是□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215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全国□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省□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市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县区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4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2379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否□</w:t>
            </w:r>
          </w:p>
        </w:tc>
        <w:tc>
          <w:tcPr>
            <w:tcW w:w="6215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exact"/>
          <w:jc w:val="center"/>
        </w:trPr>
        <w:tc>
          <w:tcPr>
            <w:tcW w:w="10064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个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人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简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exact"/>
          <w:jc w:val="center"/>
        </w:trPr>
        <w:tc>
          <w:tcPr>
            <w:tcW w:w="2033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起止时间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从</w:t>
            </w:r>
            <w:r>
              <w:rPr>
                <w:rFonts w:hint="eastAsia" w:ascii="黑体" w:hAnsi="黑体" w:eastAsia="黑体" w:cs="Times New Roman"/>
                <w:sz w:val="21"/>
                <w:szCs w:val="21"/>
                <w:lang w:eastAsia="zh-CN"/>
              </w:rPr>
              <w:t>接受初中教育开始填写）</w:t>
            </w:r>
          </w:p>
        </w:tc>
        <w:tc>
          <w:tcPr>
            <w:tcW w:w="803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单位（学校）及职务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803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803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803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803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803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803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803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803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803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  <w:jc w:val="center"/>
        </w:trPr>
        <w:tc>
          <w:tcPr>
            <w:tcW w:w="10064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家庭成员及主要社会关系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exact"/>
          <w:jc w:val="center"/>
        </w:trPr>
        <w:tc>
          <w:tcPr>
            <w:tcW w:w="92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称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谓</w:t>
            </w: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姓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名</w:t>
            </w:r>
          </w:p>
        </w:tc>
        <w:tc>
          <w:tcPr>
            <w:tcW w:w="187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出生年月</w:t>
            </w: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政治面貌</w:t>
            </w:r>
          </w:p>
        </w:tc>
        <w:tc>
          <w:tcPr>
            <w:tcW w:w="5081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92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87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5081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exact"/>
          <w:jc w:val="center"/>
        </w:trPr>
        <w:tc>
          <w:tcPr>
            <w:tcW w:w="92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87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5081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exact"/>
          <w:jc w:val="center"/>
        </w:trPr>
        <w:tc>
          <w:tcPr>
            <w:tcW w:w="92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87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5081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exact"/>
          <w:jc w:val="center"/>
        </w:trPr>
        <w:tc>
          <w:tcPr>
            <w:tcW w:w="92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87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5081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exact"/>
          <w:jc w:val="center"/>
        </w:trPr>
        <w:tc>
          <w:tcPr>
            <w:tcW w:w="92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87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5081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exact"/>
          <w:jc w:val="center"/>
        </w:trPr>
        <w:tc>
          <w:tcPr>
            <w:tcW w:w="92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87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  <w:tc>
          <w:tcPr>
            <w:tcW w:w="5081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</w:tc>
      </w:tr>
    </w:tbl>
    <w:p>
      <w:pPr>
        <w:ind w:firstLine="404"/>
        <w:rPr>
          <w:sz w:val="21"/>
          <w:szCs w:val="21"/>
        </w:rPr>
        <w:sectPr>
          <w:footerReference r:id="rId3" w:type="default"/>
          <w:pgSz w:w="11906" w:h="16838"/>
          <w:pgMar w:top="1701" w:right="1474" w:bottom="1757" w:left="1474" w:header="851" w:footer="10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AndChars" w:linePitch="574" w:charSpace="-15"/>
        </w:sectPr>
      </w:pPr>
    </w:p>
    <w:p>
      <w:pPr>
        <w:spacing w:line="14" w:lineRule="exact"/>
        <w:ind w:firstLine="404"/>
        <w:rPr>
          <w:rFonts w:ascii="Times New Roman" w:hAnsi="Times New Roman" w:eastAsia="仿宋_GB2312" w:cs="Times New Roman"/>
          <w:sz w:val="21"/>
          <w:szCs w:val="21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8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4" w:hRule="atLeast"/>
          <w:jc w:val="center"/>
        </w:trPr>
        <w:tc>
          <w:tcPr>
            <w:tcW w:w="12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所在单位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或基层组织意见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_GB2312" w:hAnsi="黑体" w:eastAsia="仿宋_GB2312" w:cs="Times New Roman"/>
                <w:sz w:val="21"/>
                <w:szCs w:val="21"/>
              </w:rPr>
              <w:t>（个人申请填写）</w:t>
            </w:r>
          </w:p>
        </w:tc>
        <w:tc>
          <w:tcPr>
            <w:tcW w:w="8377" w:type="dxa"/>
            <w:noWrap w:val="0"/>
            <w:vAlign w:val="top"/>
          </w:tcPr>
          <w:p>
            <w:pPr>
              <w:spacing w:line="500" w:lineRule="atLeast"/>
              <w:ind w:right="482" w:firstLine="508" w:firstLineChars="242"/>
              <w:rPr>
                <w:rFonts w:hint="eastAsia" w:ascii="仿宋" w:hAnsi="仿宋" w:eastAsia="仿宋" w:cs="Times New Roman"/>
                <w:sz w:val="21"/>
                <w:szCs w:val="21"/>
              </w:rPr>
            </w:pPr>
          </w:p>
          <w:p>
            <w:pPr>
              <w:spacing w:line="500" w:lineRule="atLeast"/>
              <w:ind w:right="482" w:firstLine="508" w:firstLineChars="242"/>
              <w:rPr>
                <w:rFonts w:hint="eastAsia" w:ascii="仿宋" w:hAnsi="仿宋" w:eastAsia="仿宋" w:cs="Times New Roman"/>
                <w:sz w:val="21"/>
                <w:szCs w:val="21"/>
              </w:rPr>
            </w:pPr>
          </w:p>
          <w:p>
            <w:pPr>
              <w:spacing w:line="500" w:lineRule="atLeast"/>
              <w:ind w:right="482" w:firstLine="508" w:firstLineChars="242"/>
              <w:rPr>
                <w:rFonts w:hint="eastAsia" w:ascii="仿宋" w:hAnsi="仿宋" w:eastAsia="仿宋" w:cs="Times New Roman"/>
                <w:sz w:val="21"/>
                <w:szCs w:val="21"/>
              </w:rPr>
            </w:pPr>
          </w:p>
          <w:p>
            <w:pPr>
              <w:spacing w:line="500" w:lineRule="atLeast"/>
              <w:ind w:right="482" w:firstLine="508" w:firstLineChars="242"/>
              <w:rPr>
                <w:rFonts w:hint="eastAsia" w:ascii="仿宋" w:hAnsi="仿宋" w:eastAsia="仿宋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482" w:rightChars="0" w:firstLine="630" w:firstLineChars="300"/>
              <w:jc w:val="both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负责人：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联系电话：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      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（公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482" w:rightChars="0" w:firstLine="404"/>
              <w:jc w:val="both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                            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年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月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12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推荐单位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意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见</w:t>
            </w:r>
          </w:p>
          <w:p>
            <w:pPr>
              <w:spacing w:line="300" w:lineRule="exact"/>
              <w:jc w:val="center"/>
              <w:rPr>
                <w:rFonts w:ascii="仿宋_GB2312" w:hAnsi="仿宋" w:eastAsia="仿宋_GB2312" w:cs="Times New Roman"/>
                <w:sz w:val="21"/>
                <w:szCs w:val="21"/>
              </w:rPr>
            </w:pPr>
            <w:r>
              <w:rPr>
                <w:rFonts w:hint="eastAsia" w:ascii="仿宋_GB2312" w:hAnsi="黑体" w:eastAsia="仿宋_GB2312" w:cs="Times New Roman"/>
                <w:sz w:val="21"/>
                <w:szCs w:val="21"/>
              </w:rPr>
              <w:t>（组织推荐填写）</w:t>
            </w:r>
          </w:p>
        </w:tc>
        <w:tc>
          <w:tcPr>
            <w:tcW w:w="837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482" w:firstLine="630" w:firstLineChars="300"/>
              <w:jc w:val="both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推荐单位：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                        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（公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both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负责人：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联系电话：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     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年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月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1292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个人签名</w:t>
            </w:r>
          </w:p>
          <w:p>
            <w:pPr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确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认</w:t>
            </w:r>
          </w:p>
        </w:tc>
        <w:tc>
          <w:tcPr>
            <w:tcW w:w="8377" w:type="dxa"/>
            <w:noWrap w:val="0"/>
            <w:vAlign w:val="top"/>
          </w:tcPr>
          <w:p>
            <w:pPr>
              <w:spacing w:line="400" w:lineRule="exact"/>
              <w:ind w:firstLine="403"/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</w:p>
          <w:p>
            <w:pPr>
              <w:spacing w:line="400" w:lineRule="exact"/>
              <w:ind w:firstLine="403"/>
              <w:jc w:val="left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本人自愿成为人民陪审员，提供的个人信息真实有效。获准担任人民陪审员后，保证做到忠于祖国，忠于人民，忠于宪法和法律，依法参加审判活动，忠实履行审判职责，廉洁诚信，秉公判断，维护社会公平正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00" w:lineRule="exact"/>
              <w:ind w:left="0" w:leftChars="0" w:right="0" w:rightChars="0" w:firstLine="1365" w:firstLineChars="650"/>
              <w:jc w:val="center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00" w:lineRule="exact"/>
              <w:ind w:left="0" w:leftChars="0" w:right="0" w:rightChars="0" w:firstLine="1365" w:firstLineChars="650"/>
              <w:jc w:val="center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00" w:lineRule="exact"/>
              <w:ind w:left="0" w:leftChars="0" w:right="0" w:rightChars="0" w:firstLine="420"/>
              <w:jc w:val="both"/>
              <w:textAlignment w:val="baseline"/>
              <w:outlineLvl w:val="9"/>
              <w:rPr>
                <w:rFonts w:ascii="Calibri" w:hAnsi="Calibri" w:eastAsia="宋体" w:cs="Times New Roman"/>
                <w:kern w:val="0"/>
                <w:sz w:val="24"/>
                <w:lang w:val="en-US" w:eastAsia="zh-CN" w:bidi="ar-SA"/>
              </w:rPr>
            </w:pPr>
          </w:p>
          <w:p>
            <w:pPr>
              <w:ind w:firstLine="1365" w:firstLineChars="650"/>
              <w:jc w:val="center"/>
              <w:rPr>
                <w:rFonts w:ascii="仿宋" w:hAnsi="仿宋" w:eastAsia="仿宋" w:cs="Times New Roman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签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名：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     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年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月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6" w:hRule="atLeast"/>
          <w:jc w:val="center"/>
        </w:trPr>
        <w:tc>
          <w:tcPr>
            <w:tcW w:w="1292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资格审查</w:t>
            </w:r>
          </w:p>
          <w:p>
            <w:pPr>
              <w:jc w:val="center"/>
              <w:rPr>
                <w:rFonts w:ascii="黑体" w:hAnsi="黑体" w:eastAsia="黑体" w:cs="Times New Roman"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情</w:t>
            </w:r>
            <w:r>
              <w:rPr>
                <w:rFonts w:ascii="黑体" w:hAnsi="黑体" w:eastAsia="黑体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黑体" w:hAnsi="黑体" w:eastAsia="黑体" w:cs="Times New Roman"/>
                <w:sz w:val="21"/>
                <w:szCs w:val="21"/>
              </w:rPr>
              <w:t>况</w:t>
            </w:r>
          </w:p>
        </w:tc>
        <w:tc>
          <w:tcPr>
            <w:tcW w:w="837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（公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章）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     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年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月</w:t>
            </w:r>
            <w:r>
              <w:rPr>
                <w:rFonts w:ascii="仿宋" w:hAnsi="仿宋" w:eastAsia="仿宋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日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 xml:space="preserve">  </w:t>
            </w:r>
          </w:p>
        </w:tc>
      </w:tr>
    </w:tbl>
    <w:p>
      <w:pPr>
        <w:keepLines/>
        <w:adjustRightInd w:val="0"/>
        <w:snapToGrid w:val="0"/>
        <w:spacing w:line="20" w:lineRule="exact"/>
        <w:jc w:val="right"/>
        <w:rPr>
          <w:rFonts w:ascii="仿宋" w:hAnsi="仿宋" w:eastAsia="仿宋" w:cs="宋体"/>
          <w:kern w:val="0"/>
          <w:sz w:val="21"/>
          <w:szCs w:val="21"/>
        </w:rPr>
      </w:pPr>
    </w:p>
    <w:p>
      <w:pPr>
        <w:keepLines/>
        <w:adjustRightInd w:val="0"/>
        <w:snapToGrid w:val="0"/>
        <w:spacing w:line="20" w:lineRule="exact"/>
        <w:jc w:val="right"/>
        <w:rPr>
          <w:rFonts w:ascii="仿宋" w:hAnsi="仿宋" w:eastAsia="仿宋" w:cs="宋体"/>
          <w:kern w:val="0"/>
          <w:sz w:val="24"/>
          <w:szCs w:val="20"/>
        </w:rPr>
      </w:pPr>
      <w:r>
        <w:rPr>
          <w:rFonts w:ascii="仿宋" w:hAnsi="仿宋" w:eastAsia="仿宋" w:cs="宋体"/>
          <w:kern w:val="0"/>
          <w:sz w:val="21"/>
          <w:szCs w:val="21"/>
        </w:rPr>
        <w:br w:type="page"/>
      </w:r>
    </w:p>
    <w:p>
      <w:pPr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填</w:t>
      </w:r>
      <w:r>
        <w:rPr>
          <w:rFonts w:ascii="方正小标宋简体" w:hAnsi="Times New Roman" w:eastAsia="方正小标宋简体" w:cs="Times New Roman"/>
          <w:sz w:val="44"/>
          <w:szCs w:val="44"/>
        </w:rPr>
        <w:t xml:space="preserve"> 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表</w:t>
      </w:r>
      <w:r>
        <w:rPr>
          <w:rFonts w:ascii="方正小标宋简体" w:hAnsi="Times New Roman" w:eastAsia="方正小标宋简体" w:cs="Times New Roman"/>
          <w:sz w:val="44"/>
          <w:szCs w:val="44"/>
        </w:rPr>
        <w:t xml:space="preserve"> 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说</w:t>
      </w:r>
      <w:r>
        <w:rPr>
          <w:rFonts w:ascii="方正小标宋简体" w:hAnsi="Times New Roman" w:eastAsia="方正小标宋简体" w:cs="Times New Roman"/>
          <w:sz w:val="44"/>
          <w:szCs w:val="44"/>
        </w:rPr>
        <w:t xml:space="preserve"> 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明</w:t>
      </w:r>
    </w:p>
    <w:p>
      <w:pPr>
        <w:spacing w:line="578" w:lineRule="exact"/>
        <w:ind w:firstLine="624"/>
        <w:rPr>
          <w:rFonts w:ascii="仿宋" w:hAnsi="仿宋" w:eastAsia="仿宋" w:cs="Times New Roman"/>
          <w:sz w:val="32"/>
          <w:szCs w:val="21"/>
        </w:rPr>
      </w:pPr>
    </w:p>
    <w:p>
      <w:pPr>
        <w:spacing w:line="578" w:lineRule="exact"/>
        <w:ind w:firstLine="624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1.该表所列项目均为必填项，其中公民个人申请的填写“所在单位或基层组织意见”;组织推荐的填写“推荐单位意见”。</w:t>
      </w:r>
    </w:p>
    <w:p>
      <w:pPr>
        <w:spacing w:line="578" w:lineRule="exact"/>
        <w:ind w:firstLine="624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推荐人民陪审员候选人的组织包括候选人所在单位、户籍所在地或者经常居住地的基层群众性组织、人民团体。“基层群众性组织”包括居民委员会、村民委员会。“人民团体”包括工会、共青团、妇联、科协、侨联、台联、青联、工商联等。</w:t>
      </w:r>
    </w:p>
    <w:p>
      <w:pPr>
        <w:spacing w:line="578" w:lineRule="exact"/>
        <w:ind w:firstLine="624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2.“照片”要求近期二寸彩色免冠正面证件照，白、蓝、红底色均可。</w:t>
      </w:r>
    </w:p>
    <w:p>
      <w:pPr>
        <w:spacing w:line="578" w:lineRule="exact"/>
        <w:ind w:firstLine="624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3.“个人承诺事项”各栏“是”、“否”选项，在“□”填“√” 确认。</w:t>
      </w:r>
    </w:p>
    <w:p>
      <w:pPr>
        <w:spacing w:line="578" w:lineRule="exact"/>
        <w:ind w:firstLine="624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4.“个人简历”从接受初中教育开始填写，起止时间填写到月份，时间要衔接。</w:t>
      </w:r>
    </w:p>
    <w:p>
      <w:pPr>
        <w:adjustRightInd w:val="0"/>
        <w:snapToGrid w:val="0"/>
        <w:spacing w:line="578" w:lineRule="exact"/>
        <w:ind w:firstLine="624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5.“个人签名确认”栏需申请人手写签字确认，不得打印。</w:t>
      </w:r>
    </w:p>
    <w:p>
      <w:pPr>
        <w:adjustRightInd w:val="0"/>
        <w:snapToGrid w:val="0"/>
        <w:spacing w:line="578" w:lineRule="exact"/>
        <w:ind w:firstLine="624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6.此表可打印可手写，一式两份，正反面A4纸打印。</w:t>
      </w:r>
    </w:p>
    <w:p>
      <w:pPr>
        <w:rPr>
          <w:rFonts w:ascii="Times New Roman" w:hAnsi="Times New Roman" w:eastAsia="仿宋_GB2312" w:cs="Times New Roman"/>
          <w:sz w:val="32"/>
          <w:szCs w:val="20"/>
        </w:rPr>
      </w:pPr>
    </w:p>
    <w:p/>
    <w:sectPr>
      <w:pgSz w:w="11906" w:h="16838"/>
      <w:pgMar w:top="1474" w:right="1474" w:bottom="175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_GB2312" w:cs="Times New Roman"/>
        <w:kern w:val="2"/>
        <w:sz w:val="18"/>
        <w:lang w:val="en-US" w:eastAsia="zh-CN" w:bidi="ar-SA"/>
      </w:rPr>
    </w:pPr>
    <w:r>
      <w:rPr>
        <w:rFonts w:ascii="Times New Roman" w:hAnsi="Times New Roman" w:eastAsia="仿宋_GB2312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仿宋_GB2312" w:cs="Times New Roman"/>
                              <w:kern w:val="2"/>
                              <w:sz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仿宋_GB2312" w:cs="Times New Roman"/>
                        <w:kern w:val="2"/>
                        <w:sz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仿宋_GB2312" w:cs="Times New Roman"/>
                        <w:kern w:val="2"/>
                        <w:sz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仿宋_GB2312" w:cs="Times New Roman"/>
                        <w:kern w:val="2"/>
                        <w:sz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仿宋_GB2312" w:cs="Times New Roman"/>
                        <w:kern w:val="2"/>
                        <w:sz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仿宋_GB2312" w:cs="Times New Roman"/>
                        <w:kern w:val="2"/>
                        <w:sz w:val="18"/>
                        <w:lang w:val="en-US" w:eastAsia="zh-CN" w:bidi="ar-SA"/>
                      </w:rPr>
                      <w:t>1</w:t>
                    </w:r>
                    <w:r>
                      <w:rPr>
                        <w:rFonts w:ascii="Times New Roman" w:hAnsi="Times New Roman" w:eastAsia="仿宋_GB2312" w:cs="Times New Roman"/>
                        <w:kern w:val="2"/>
                        <w:sz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wNGJmNzAyZGIwZmRlMjJlNjdmOGM0MTFhMDQ0NzkifQ=="/>
  </w:docVars>
  <w:rsids>
    <w:rsidRoot w:val="755A6F3E"/>
    <w:rsid w:val="755A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2023-09-28T08:07:00Z</dcterms:created>
  <dc:creator>Kitty糖</dc:creator>
  <cp:lastModifiedBy>Kitty糖</cp:lastModifiedBy>
  <dcterms:modified xsi:type="dcterms:W3CDTF">2023-09-28T08:08:36Z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2052-12.1.0.15324</vt:lpwstr>
  </property>
  <property fmtid="{D5CDD505-2E9C-101B-9397-08002B2CF9AE}" pid="3" name="ICV">
    <vt:lpwstr>37B1F189B2314A38838BFE7BEE77B80B_11</vt:lpwstr>
  </property>
</Properties>
</file>